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74984810ce44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FORVIS MAZARS OUTSOURCING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FORVIS MAZARS OUTSOURCING AS</w:t>
      </w:r>
    </w:p>
    <w:sectPr>
      <w:headerReference xmlns:r="http://schemas.openxmlformats.org/officeDocument/2006/relationships" w:type="default" r:id="Rd84b46f12cb2457a"/>
      <w:footerReference xmlns:r="http://schemas.openxmlformats.org/officeDocument/2006/relationships" w:type="default" r:id="R00d1aaa0831246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OUTSOURCING AS   ·   Org.nr 828 044 702   ·   c/o Mazars AS, Fridtjof Nansens vei 19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OUTSOURCING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4b46f12cb2457a" /><Relationship Type="http://schemas.openxmlformats.org/officeDocument/2006/relationships/footer" Target="/word/footer1.xml" Id="R00d1aaa083124676" /></Relationships>
</file>