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f394f63024c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AS</w:t>
      </w:r>
    </w:p>
    <w:sectPr>
      <w:headerReference xmlns:r="http://schemas.openxmlformats.org/officeDocument/2006/relationships" w:type="default" r:id="R3538dd69209d4674"/>
      <w:footerReference xmlns:r="http://schemas.openxmlformats.org/officeDocument/2006/relationships" w:type="default" r:id="R1a6bff513d3f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AS   ·   Org.nr 827 504 912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8dd69209d4674" /><Relationship Type="http://schemas.openxmlformats.org/officeDocument/2006/relationships/footer" Target="/word/footer1.xml" Id="R1a6bff513d3f457e" /></Relationships>
</file>