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8d0e8b0aa4a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FLORENCE MM INTERESSENTER AS</w:t>
      </w:r>
    </w:p>
    <w:sectPr>
      <w:headerReference xmlns:r="http://schemas.openxmlformats.org/officeDocument/2006/relationships" w:type="default" r:id="R4cadc1da5efc4a2b"/>
      <w:footerReference xmlns:r="http://schemas.openxmlformats.org/officeDocument/2006/relationships" w:type="default" r:id="Raf6cde6a70fc42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MM INTERESSENTER AS   ·   Org.nr 826 591 412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MM INTERESSENTER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adc1da5efc4a2b" /><Relationship Type="http://schemas.openxmlformats.org/officeDocument/2006/relationships/footer" Target="/word/footer1.xml" Id="Raf6cde6a70fc427a" /></Relationships>
</file>