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b14e2d1a8e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FLORENCE MM INTERESSENTER AS, org.nr 826 591 412,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MM INTERESSENTER AS</w:t>
      </w:r>
    </w:p>
    <w:sectPr>
      <w:headerReference xmlns:r="http://schemas.openxmlformats.org/officeDocument/2006/relationships" w:type="default" r:id="R5b16390080c341ee"/>
      <w:footerReference xmlns:r="http://schemas.openxmlformats.org/officeDocument/2006/relationships" w:type="default" r:id="R31cbfb389695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MM INTERESSENTER AS   ·   Org.nr 826 591 412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MM INTERESSENTER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6390080c341ee" /><Relationship Type="http://schemas.openxmlformats.org/officeDocument/2006/relationships/footer" Target="/word/footer1.xml" Id="R31cbfb389695475a" /></Relationships>
</file>