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ed5c11a3344b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MAGCO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MAGCO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266c2ea4c54175"/>
      <w:footerReference xmlns:r="http://schemas.openxmlformats.org/officeDocument/2006/relationships" w:type="default" r:id="Rf55a67ed248b4b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MAGCO AS   ·   Org.nr 826 286 822   ·   C/O Permian,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266c2ea4c54175" /><Relationship Type="http://schemas.openxmlformats.org/officeDocument/2006/relationships/footer" Target="/word/footer1.xml" Id="Rf55a67ed248b4b9b" /></Relationships>
</file>