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f03c8b04d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2 AS, org.nr 826 097 582,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78802ca032694dd4"/>
      <w:footerReference xmlns:r="http://schemas.openxmlformats.org/officeDocument/2006/relationships" w:type="default" r:id="R8f44be5dabae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02ca032694dd4" /><Relationship Type="http://schemas.openxmlformats.org/officeDocument/2006/relationships/footer" Target="/word/footer1.xml" Id="R8f44be5dabae4e7b" /></Relationships>
</file>