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a65e96b47143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ROALKVAM INVEST AS</w:t>
      </w:r>
    </w:p>
    <w:sectPr>
      <w:headerReference xmlns:r="http://schemas.openxmlformats.org/officeDocument/2006/relationships" w:type="default" r:id="R70e8abfd695249fc"/>
      <w:footerReference xmlns:r="http://schemas.openxmlformats.org/officeDocument/2006/relationships" w:type="default" r:id="R8b4d8152d37d47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ROALKVAM INVEST AS   ·   Org.nr 825 923 322   ·   Fuglarhaug 1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ROALKVAM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e8abfd695249fc" /><Relationship Type="http://schemas.openxmlformats.org/officeDocument/2006/relationships/footer" Target="/word/footer1.xml" Id="R8b4d8152d37d47c0" /></Relationships>
</file>