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2d47da65f49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NEPE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NEPE CONSULTING AS</w:t>
      </w:r>
    </w:p>
    <w:sectPr>
      <w:headerReference xmlns:r="http://schemas.openxmlformats.org/officeDocument/2006/relationships" w:type="default" r:id="R9cfb116b347f4fb6"/>
      <w:footerReference xmlns:r="http://schemas.openxmlformats.org/officeDocument/2006/relationships" w:type="default" r:id="Rf6d4ebabd4f9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b116b347f4fb6" /><Relationship Type="http://schemas.openxmlformats.org/officeDocument/2006/relationships/footer" Target="/word/footer1.xml" Id="Rf6d4ebabd4f94fe5" /></Relationships>
</file>