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dfedc73f2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37a156ee44ba1"/>
      <w:footerReference xmlns:r="http://schemas.openxmlformats.org/officeDocument/2006/relationships" w:type="default" r:id="Rcd0e48ef6027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 INVEST AS   ·   Org.nr 822 937 772   ·   Ryttersvingene 114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37a156ee44ba1" /><Relationship Type="http://schemas.openxmlformats.org/officeDocument/2006/relationships/footer" Target="/word/footer1.xml" Id="Rcd0e48ef60274adf" /></Relationships>
</file>