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52911cd98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ENGERSEN INVEST AS</w:t>
      </w:r>
    </w:p>
    <w:sectPr>
      <w:headerReference xmlns:r="http://schemas.openxmlformats.org/officeDocument/2006/relationships" w:type="default" r:id="R5ec7576128e24afc"/>
      <w:footerReference xmlns:r="http://schemas.openxmlformats.org/officeDocument/2006/relationships" w:type="default" r:id="R246f92601ba2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7576128e24afc" /><Relationship Type="http://schemas.openxmlformats.org/officeDocument/2006/relationships/footer" Target="/word/footer1.xml" Id="R246f92601ba24bf7" /></Relationships>
</file>