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cd0c42e95748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ICON CAPITAL VI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ICON CAPITAL VI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ef902b4b3c420f"/>
      <w:footerReference xmlns:r="http://schemas.openxmlformats.org/officeDocument/2006/relationships" w:type="default" r:id="Rf375129345d740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ICON CAPITAL VI AS   ·   Org.nr 819 937 222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ICON CAPITAL VI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ef902b4b3c420f" /><Relationship Type="http://schemas.openxmlformats.org/officeDocument/2006/relationships/footer" Target="/word/footer1.xml" Id="Rf375129345d740fa" /></Relationships>
</file>