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a72bcec7d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SAHA INVEST AS</w:t>
      </w:r>
    </w:p>
    <w:sectPr>
      <w:headerReference xmlns:r="http://schemas.openxmlformats.org/officeDocument/2006/relationships" w:type="default" r:id="R56214cfa94914e6c"/>
      <w:footerReference xmlns:r="http://schemas.openxmlformats.org/officeDocument/2006/relationships" w:type="default" r:id="Rc520d1e7a651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SAHA INVEST AS   ·   Org.nr 819 073 392   ·   Tunevannveien 47   ·   1710 SARPSBORG   ·   magnushasseleid@gmail.com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14cfa94914e6c" /><Relationship Type="http://schemas.openxmlformats.org/officeDocument/2006/relationships/footer" Target="/word/footer1.xml" Id="Rc520d1e7a6514afc" /></Relationships>
</file>