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80ede0a5c40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SAHA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SAHA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aebb8c547f4367"/>
      <w:footerReference xmlns:r="http://schemas.openxmlformats.org/officeDocument/2006/relationships" w:type="default" r:id="Ra24a6c35112c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SAHA INVEST AS   ·   Org.nr 819 073 392   ·   Tunevannveien 47   ·   1710 SARPSBORG   ·   magnushasseleid@gmail.com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ebb8c547f4367" /><Relationship Type="http://schemas.openxmlformats.org/officeDocument/2006/relationships/footer" Target="/word/footer1.xml" Id="Ra24a6c35112c486b" /></Relationships>
</file>