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86f74d24b44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AVIMA REGNSKAP AS</w:t>
      </w:r>
    </w:p>
    <w:sectPr>
      <w:headerReference xmlns:r="http://schemas.openxmlformats.org/officeDocument/2006/relationships" w:type="default" r:id="R2cb680ef1bae42b2"/>
      <w:footerReference xmlns:r="http://schemas.openxmlformats.org/officeDocument/2006/relationships" w:type="default" r:id="R504bc7f423ac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680ef1bae42b2" /><Relationship Type="http://schemas.openxmlformats.org/officeDocument/2006/relationships/footer" Target="/word/footer1.xml" Id="R504bc7f423ac4755" /></Relationships>
</file>