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7da1d667bb4f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REVISJONSFIRMA RUNE SVENDSEN AS, org.nr 818 393 482,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RUNE SVENDSEN AS</w:t>
      </w:r>
    </w:p>
    <w:sectPr>
      <w:headerReference xmlns:r="http://schemas.openxmlformats.org/officeDocument/2006/relationships" w:type="default" r:id="R2c191314c86746c7"/>
      <w:footerReference xmlns:r="http://schemas.openxmlformats.org/officeDocument/2006/relationships" w:type="default" r:id="R443ab8b139804c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RUNE SVENDSEN AS   ·   Org.nr 818 393 482   ·   Banehaven 4A   ·   4612 KRISTIANSAND S   ·   revisor.rune@online.no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RUNE SVENDSEN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191314c86746c7" /><Relationship Type="http://schemas.openxmlformats.org/officeDocument/2006/relationships/footer" Target="/word/footer1.xml" Id="R443ab8b139804ca5" /></Relationships>
</file>