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48e6bbb67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HOLDING AS</w:t>
      </w:r>
    </w:p>
    <w:sectPr>
      <w:headerReference xmlns:r="http://schemas.openxmlformats.org/officeDocument/2006/relationships" w:type="default" r:id="R4f6ca47a68354647"/>
      <w:footerReference xmlns:r="http://schemas.openxmlformats.org/officeDocument/2006/relationships" w:type="default" r:id="R8044fc6d86bf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HOLDING AS   ·   Org.nr 818 035 462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ca47a68354647" /><Relationship Type="http://schemas.openxmlformats.org/officeDocument/2006/relationships/footer" Target="/word/footer1.xml" Id="R8044fc6d86bf4125" /></Relationships>
</file>