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50e4fc537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HOLDING AS</w:t>
      </w:r>
    </w:p>
    <w:sectPr>
      <w:headerReference xmlns:r="http://schemas.openxmlformats.org/officeDocument/2006/relationships" w:type="default" r:id="Recd0fecf3b924041"/>
      <w:footerReference xmlns:r="http://schemas.openxmlformats.org/officeDocument/2006/relationships" w:type="default" r:id="Ra2c183c20135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HOLDING AS   ·   Org.nr 818 035 462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0fecf3b924041" /><Relationship Type="http://schemas.openxmlformats.org/officeDocument/2006/relationships/footer" Target="/word/footer1.xml" Id="Ra2c183c201354bc3" /></Relationships>
</file>