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fc87d963343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 AS</w:t>
      </w:r>
    </w:p>
    <w:sectPr>
      <w:headerReference xmlns:r="http://schemas.openxmlformats.org/officeDocument/2006/relationships" w:type="default" r:id="R51013a01298b442e"/>
      <w:footerReference xmlns:r="http://schemas.openxmlformats.org/officeDocument/2006/relationships" w:type="default" r:id="Racc9c428a473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 AS   ·   Org.nr 817 122 582   ·   Gåsholmen Brygge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13a01298b442e" /><Relationship Type="http://schemas.openxmlformats.org/officeDocument/2006/relationships/footer" Target="/word/footer1.xml" Id="Racc9c428a4734475" /></Relationships>
</file>