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9e8ec0fc7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98dedfb73f4aa7"/>
      <w:footerReference xmlns:r="http://schemas.openxmlformats.org/officeDocument/2006/relationships" w:type="default" r:id="Rce0abb181f11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JAHREN INVEST AS   ·   Org.nr 814 631 842   ·   c/o Øystein Riis Jahren, Munkerudåsen 20B   ·   1165 OSLO   ·   oystein.jahren@gmail.com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98dedfb73f4aa7" /><Relationship Type="http://schemas.openxmlformats.org/officeDocument/2006/relationships/footer" Target="/word/footer1.xml" Id="Rce0abb181f114e96" /></Relationships>
</file>