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4c742441d14b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NORGESINVESTOR PROTO AS</w:t>
      </w:r>
    </w:p>
    <w:sectPr>
      <w:headerReference xmlns:r="http://schemas.openxmlformats.org/officeDocument/2006/relationships" w:type="default" r:id="Rd4852b9abd15483d"/>
      <w:footerReference xmlns:r="http://schemas.openxmlformats.org/officeDocument/2006/relationships" w:type="default" r:id="R0627ce26fb0847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NORGESINVESTOR PROTO AS   ·   Org.nr 812 746 162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NORGESINVESTOR PROTO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852b9abd15483d" /><Relationship Type="http://schemas.openxmlformats.org/officeDocument/2006/relationships/footer" Target="/word/footer1.xml" Id="R0627ce26fb0847c7" /></Relationships>
</file>