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9cf67de164b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ACERTAS AS, org.nr 811 772 402,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Hell,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ACERTAS AS</w:t>
      </w:r>
    </w:p>
    <w:sectPr>
      <w:headerReference xmlns:r="http://schemas.openxmlformats.org/officeDocument/2006/relationships" w:type="default" r:id="Rf9ef4b97b3bd4e96"/>
      <w:footerReference xmlns:r="http://schemas.openxmlformats.org/officeDocument/2006/relationships" w:type="default" r:id="R4b3f90f1afad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ACERTAS AS   ·   Org.nr 811 772 402   ·   Berg Vestre   ·   7517 HELL   ·   md@kverva.no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ACERTAS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ef4b97b3bd4e96" /><Relationship Type="http://schemas.openxmlformats.org/officeDocument/2006/relationships/footer" Target="/word/footer1.xml" Id="R4b3f90f1afad44d7" /></Relationships>
</file>