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49e6e7408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HALWA AS, org.nr 810 393 572,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914103e987d240f2"/>
      <w:footerReference xmlns:r="http://schemas.openxmlformats.org/officeDocument/2006/relationships" w:type="default" r:id="R9b12e9c4e5db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103e987d240f2" /><Relationship Type="http://schemas.openxmlformats.org/officeDocument/2006/relationships/footer" Target="/word/footer1.xml" Id="R9b12e9c4e5db40e6" /></Relationships>
</file>